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032"/>
        <w:gridCol w:w="960"/>
        <w:gridCol w:w="960"/>
      </w:tblGrid>
      <w:tr w:rsidR="00AC1C36" w:rsidRPr="00500CAC" w:rsidTr="003E5D5D">
        <w:trPr>
          <w:trHeight w:val="130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36" w:rsidRPr="00500CAC" w:rsidRDefault="00AC1C36" w:rsidP="00AC1C3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學</w:t>
            </w:r>
            <w:proofErr w:type="gramStart"/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務</w:t>
            </w:r>
            <w:proofErr w:type="gramEnd"/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處內部控制制度作業層級自行檢查表</w:t>
            </w:r>
          </w:p>
          <w:p w:rsidR="00AC1C36" w:rsidRPr="00500CAC" w:rsidRDefault="00AC1C36" w:rsidP="00AC1C3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 年度</w:t>
            </w:r>
          </w:p>
          <w:p w:rsidR="00AC1C36" w:rsidRPr="00500CAC" w:rsidRDefault="00AC1C36" w:rsidP="00AC1C3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自行檢查單位：生輔組 </w:t>
            </w:r>
          </w:p>
          <w:p w:rsidR="00AC1C36" w:rsidRPr="00500CAC" w:rsidRDefault="00AC1C36" w:rsidP="00AC1C3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作業類別(項目)：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>自行車及機</w:t>
            </w: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>車取締違規作業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    檢查日期：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 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年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 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月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 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日</w:t>
            </w:r>
          </w:p>
        </w:tc>
      </w:tr>
      <w:tr w:rsidR="00AC1C36" w:rsidRPr="00500CAC" w:rsidTr="003E5D5D">
        <w:trPr>
          <w:trHeight w:val="387"/>
        </w:trPr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檢查重點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檢查情形說明</w:t>
            </w:r>
          </w:p>
        </w:tc>
      </w:tr>
      <w:tr w:rsidR="00AC1C36" w:rsidRPr="00500CAC" w:rsidTr="003E5D5D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符合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spacing w:val="-20"/>
                <w:kern w:val="2"/>
              </w:rPr>
              <w:t>未符合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1C36" w:rsidRPr="00500CAC" w:rsidTr="003E5D5D">
        <w:trPr>
          <w:trHeight w:val="108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C1C36" w:rsidRPr="00500CAC" w:rsidRDefault="00AC1C36" w:rsidP="003E5D5D">
            <w:pPr>
              <w:spacing w:line="360" w:lineRule="exact"/>
              <w:ind w:leftChars="111" w:left="530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一、作業程序說明表及</w:t>
            </w:r>
            <w:r w:rsidRPr="00500CAC">
              <w:rPr>
                <w:rFonts w:ascii="標楷體" w:eastAsia="標楷體" w:hAnsi="標楷體" w:hint="eastAsia"/>
                <w:bCs/>
                <w:color w:val="000000" w:themeColor="text1"/>
              </w:rPr>
              <w:t>取締違規作業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流程圖之製作是否與規定相符？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AC1C36" w:rsidRPr="00500CAC" w:rsidTr="003E5D5D">
        <w:trPr>
          <w:trHeight w:val="551"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C1C36" w:rsidRPr="00500CAC" w:rsidRDefault="00AC1C36" w:rsidP="00AC1C36">
            <w:pPr>
              <w:pStyle w:val="Web"/>
              <w:spacing w:line="440" w:lineRule="exact"/>
              <w:ind w:leftChars="-45" w:left="-108" w:firstLineChars="145" w:firstLine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500CAC">
              <w:rPr>
                <w:rFonts w:ascii="標楷體" w:eastAsia="標楷體" w:hAnsi="標楷體" w:hint="eastAsia"/>
                <w:bCs/>
                <w:color w:val="000000" w:themeColor="text1"/>
              </w:rPr>
              <w:t>取締違規作業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是否流暢及執行有效？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AC1C36" w:rsidRPr="00500CAC" w:rsidTr="003E5D5D">
        <w:trPr>
          <w:trHeight w:val="684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C36" w:rsidRPr="00500CAC" w:rsidRDefault="00AC1C36" w:rsidP="00AC1C36">
            <w:pPr>
              <w:pStyle w:val="Web"/>
              <w:spacing w:line="440" w:lineRule="exact"/>
              <w:ind w:leftChars="-45" w:left="-108" w:firstLineChars="145" w:firstLine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三、校園相關媒體公告管理要點或重要規定？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AC1C36" w:rsidRPr="00500CAC" w:rsidTr="003E5D5D">
        <w:trPr>
          <w:trHeight w:val="108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C1C36" w:rsidRPr="00500CAC" w:rsidRDefault="00AC1C36" w:rsidP="003E5D5D">
            <w:pPr>
              <w:spacing w:line="500" w:lineRule="exact"/>
              <w:jc w:val="both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500CAC">
              <w:rPr>
                <w:rFonts w:ascii="標楷體" w:eastAsia="標楷體" w:hAnsi="標楷體"/>
                <w:bCs/>
                <w:color w:val="000000" w:themeColor="text1"/>
              </w:rPr>
              <w:t>一</w:t>
            </w:r>
            <w:r w:rsidRPr="00500CAC">
              <w:rPr>
                <w:rFonts w:ascii="標楷體" w:eastAsia="標楷體" w:hAnsi="標楷體" w:hint="eastAsia"/>
                <w:bCs/>
                <w:color w:val="000000" w:themeColor="text1"/>
              </w:rPr>
              <w:t>、取締違規作業：</w:t>
            </w:r>
          </w:p>
          <w:p w:rsidR="00AC1C36" w:rsidRPr="00500CAC" w:rsidRDefault="00AC1C36" w:rsidP="003E5D5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校園有否專責人員管理學生違規車輛？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AC1C36" w:rsidRPr="00500CAC" w:rsidTr="003E5D5D">
        <w:trPr>
          <w:trHeight w:val="895"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C1C36" w:rsidRPr="00500CAC" w:rsidRDefault="00AC1C36" w:rsidP="003E5D5D">
            <w:pPr>
              <w:spacing w:line="400" w:lineRule="exact"/>
              <w:ind w:left="600" w:hangingChars="250" w:hanging="60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00CAC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500CAC">
              <w:rPr>
                <w:rFonts w:ascii="標楷體" w:eastAsia="標楷體" w:hAnsi="標楷體" w:hint="eastAsia"/>
                <w:bCs/>
                <w:color w:val="000000" w:themeColor="text1"/>
              </w:rPr>
              <w:t>取締違規作業是否依拍照、上鎖、開立違規單，程序完成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1C36" w:rsidRPr="00500CAC" w:rsidTr="003E5D5D">
        <w:trPr>
          <w:trHeight w:val="885"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C1C36" w:rsidRPr="00500CAC" w:rsidRDefault="00AC1C36" w:rsidP="00AC1C36">
            <w:pPr>
              <w:pStyle w:val="Web"/>
              <w:spacing w:line="1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 w:themeColor="text1"/>
                <w:position w:val="-20"/>
              </w:rPr>
            </w:pPr>
            <w:r w:rsidRPr="00500CAC">
              <w:rPr>
                <w:rFonts w:ascii="標楷體" w:eastAsia="標楷體" w:hAnsi="標楷體"/>
                <w:color w:val="000000" w:themeColor="text1"/>
                <w:position w:val="-20"/>
              </w:rPr>
              <w:t>二</w:t>
            </w:r>
            <w:r w:rsidRPr="00500CAC">
              <w:rPr>
                <w:rFonts w:ascii="標楷體" w:eastAsia="標楷體" w:hAnsi="標楷體" w:hint="eastAsia"/>
                <w:color w:val="000000" w:themeColor="text1"/>
                <w:position w:val="-20"/>
              </w:rPr>
              <w:t>、</w:t>
            </w: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position w:val="-20"/>
              </w:rPr>
              <w:t>違規管理：</w:t>
            </w:r>
          </w:p>
          <w:p w:rsidR="00AC1C36" w:rsidRPr="00500CAC" w:rsidRDefault="00AC1C36" w:rsidP="003E5D5D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</w:rPr>
              <w:t>違規車解鎖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</w:rPr>
              <w:t>是否完成繳費？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1C36" w:rsidRPr="00500CAC" w:rsidTr="003E5D5D">
        <w:trPr>
          <w:trHeight w:val="450"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C1C36" w:rsidRPr="00500CAC" w:rsidRDefault="00AC1C36" w:rsidP="00AC1C36">
            <w:pPr>
              <w:pStyle w:val="Web"/>
              <w:spacing w:line="400" w:lineRule="exact"/>
              <w:ind w:leftChars="36" w:left="806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</w:rPr>
              <w:t>逐月彙陳校園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</w:rPr>
              <w:t>機車及自行車違規統計名冊，送發相關人員警惕？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1C36" w:rsidRPr="00500CAC" w:rsidTr="003E5D5D">
        <w:trPr>
          <w:trHeight w:val="617"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建立學生違規資料電子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</w:rPr>
              <w:t>檔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</w:rPr>
              <w:t>統一管理？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1C36" w:rsidRPr="00500CAC" w:rsidTr="003E5D5D">
        <w:trPr>
          <w:trHeight w:val="721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1C36" w:rsidRPr="00500CAC" w:rsidRDefault="00AC1C36" w:rsidP="003E5D5D">
            <w:pPr>
              <w:spacing w:line="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AC1C36" w:rsidRPr="00500CAC" w:rsidRDefault="00AC1C36" w:rsidP="003E5D5D">
            <w:pPr>
              <w:spacing w:line="400" w:lineRule="exact"/>
              <w:ind w:leftChars="23" w:left="55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學期內有否學生車輛違規超過3次？是否依校規處理？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AC1C36" w:rsidRPr="00500CAC" w:rsidTr="003E5D5D">
        <w:trPr>
          <w:trHeight w:val="637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結論/需</w:t>
            </w:r>
            <w:proofErr w:type="gramStart"/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採</w:t>
            </w:r>
            <w:proofErr w:type="gramEnd"/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行之改善措施：</w:t>
            </w:r>
          </w:p>
        </w:tc>
      </w:tr>
      <w:tr w:rsidR="00AC1C36" w:rsidRPr="00500CAC" w:rsidTr="003E5D5D">
        <w:trPr>
          <w:trHeight w:val="71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36" w:rsidRPr="00500CAC" w:rsidRDefault="00AC1C36" w:rsidP="003E5D5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 xml:space="preserve">填表人：                   複核：                 單位主管：       </w:t>
            </w:r>
          </w:p>
        </w:tc>
      </w:tr>
    </w:tbl>
    <w:p w:rsidR="008374A7" w:rsidRPr="00AC1C36" w:rsidRDefault="008374A7" w:rsidP="00AC1C36">
      <w:bookmarkStart w:id="0" w:name="_GoBack"/>
      <w:bookmarkEnd w:id="0"/>
    </w:p>
    <w:sectPr w:rsidR="008374A7" w:rsidRPr="00AC1C36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59" w:rsidRDefault="00344A59" w:rsidP="00BB2651">
      <w:r>
        <w:separator/>
      </w:r>
    </w:p>
  </w:endnote>
  <w:endnote w:type="continuationSeparator" w:id="0">
    <w:p w:rsidR="00344A59" w:rsidRDefault="00344A59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59" w:rsidRDefault="00344A59" w:rsidP="00BB2651">
      <w:r>
        <w:separator/>
      </w:r>
    </w:p>
  </w:footnote>
  <w:footnote w:type="continuationSeparator" w:id="0">
    <w:p w:rsidR="00344A59" w:rsidRDefault="00344A59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837D0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7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52698D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764"/>
        </w:tabs>
        <w:ind w:left="76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9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A7194D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BF3267"/>
    <w:multiLevelType w:val="hybridMultilevel"/>
    <w:tmpl w:val="0F9292C2"/>
    <w:lvl w:ilvl="0" w:tplc="13E23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94E72"/>
    <w:multiLevelType w:val="hybridMultilevel"/>
    <w:tmpl w:val="0F48AB72"/>
    <w:lvl w:ilvl="0" w:tplc="44ACEF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6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AE5FBC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9"/>
  </w:num>
  <w:num w:numId="8">
    <w:abstractNumId w:val="5"/>
  </w:num>
  <w:num w:numId="9">
    <w:abstractNumId w:val="23"/>
  </w:num>
  <w:num w:numId="10">
    <w:abstractNumId w:val="2"/>
  </w:num>
  <w:num w:numId="11">
    <w:abstractNumId w:val="22"/>
  </w:num>
  <w:num w:numId="12">
    <w:abstractNumId w:val="0"/>
  </w:num>
  <w:num w:numId="13">
    <w:abstractNumId w:val="18"/>
  </w:num>
  <w:num w:numId="14">
    <w:abstractNumId w:val="7"/>
  </w:num>
  <w:num w:numId="15">
    <w:abstractNumId w:val="9"/>
  </w:num>
  <w:num w:numId="16">
    <w:abstractNumId w:val="15"/>
  </w:num>
  <w:num w:numId="17">
    <w:abstractNumId w:val="17"/>
  </w:num>
  <w:num w:numId="18">
    <w:abstractNumId w:val="14"/>
  </w:num>
  <w:num w:numId="19">
    <w:abstractNumId w:val="20"/>
  </w:num>
  <w:num w:numId="20">
    <w:abstractNumId w:val="21"/>
  </w:num>
  <w:num w:numId="21">
    <w:abstractNumId w:val="8"/>
  </w:num>
  <w:num w:numId="22">
    <w:abstractNumId w:val="3"/>
  </w:num>
  <w:num w:numId="23">
    <w:abstractNumId w:val="11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06D94"/>
    <w:rsid w:val="000308D8"/>
    <w:rsid w:val="0004161A"/>
    <w:rsid w:val="000B0C87"/>
    <w:rsid w:val="001D58EA"/>
    <w:rsid w:val="00200D7A"/>
    <w:rsid w:val="002D2F2E"/>
    <w:rsid w:val="00344A59"/>
    <w:rsid w:val="003B302C"/>
    <w:rsid w:val="003C2AC8"/>
    <w:rsid w:val="003C4B18"/>
    <w:rsid w:val="0043522B"/>
    <w:rsid w:val="00435C85"/>
    <w:rsid w:val="004422D4"/>
    <w:rsid w:val="0047374D"/>
    <w:rsid w:val="004E7AE3"/>
    <w:rsid w:val="005608AB"/>
    <w:rsid w:val="00583B1A"/>
    <w:rsid w:val="00591D22"/>
    <w:rsid w:val="005C5940"/>
    <w:rsid w:val="00650EDA"/>
    <w:rsid w:val="006C7274"/>
    <w:rsid w:val="00741A19"/>
    <w:rsid w:val="0082018B"/>
    <w:rsid w:val="008268B0"/>
    <w:rsid w:val="008374A7"/>
    <w:rsid w:val="00842FA8"/>
    <w:rsid w:val="0086194A"/>
    <w:rsid w:val="00A25781"/>
    <w:rsid w:val="00A3679F"/>
    <w:rsid w:val="00A66154"/>
    <w:rsid w:val="00AC1C36"/>
    <w:rsid w:val="00AE69C2"/>
    <w:rsid w:val="00BB2651"/>
    <w:rsid w:val="00C170B8"/>
    <w:rsid w:val="00C21913"/>
    <w:rsid w:val="00C23887"/>
    <w:rsid w:val="00C775B5"/>
    <w:rsid w:val="00CC42B0"/>
    <w:rsid w:val="00D10FDC"/>
    <w:rsid w:val="00D96958"/>
    <w:rsid w:val="00DA5ED4"/>
    <w:rsid w:val="00DB375E"/>
    <w:rsid w:val="00DF2C2A"/>
    <w:rsid w:val="00E10116"/>
    <w:rsid w:val="00E1630B"/>
    <w:rsid w:val="00E33704"/>
    <w:rsid w:val="00E440B9"/>
    <w:rsid w:val="00F601A1"/>
    <w:rsid w:val="00F745AA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Hyperlink"/>
    <w:rsid w:val="00CC4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Hyperlink"/>
    <w:rsid w:val="00CC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2017-11-06T07:06:00Z</dcterms:created>
  <dcterms:modified xsi:type="dcterms:W3CDTF">2017-11-06T07:06:00Z</dcterms:modified>
</cp:coreProperties>
</file>